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E499B" w14:textId="67C7D93C" w:rsidR="00626514" w:rsidRPr="00C75135" w:rsidRDefault="001D4116" w:rsidP="00C75135">
      <w:pPr>
        <w:pStyle w:val="Odlomakpopisa"/>
        <w:numPr>
          <w:ilvl w:val="0"/>
          <w:numId w:val="1"/>
        </w:numPr>
        <w:jc w:val="center"/>
        <w:rPr>
          <w:rFonts w:cstheme="minorHAnsi"/>
          <w:b/>
          <w:bCs/>
          <w:sz w:val="32"/>
          <w:szCs w:val="32"/>
          <w:u w:val="single"/>
        </w:rPr>
      </w:pPr>
      <w:r w:rsidRPr="00C75135">
        <w:rPr>
          <w:rFonts w:cstheme="minorHAnsi"/>
          <w:b/>
          <w:bCs/>
          <w:sz w:val="32"/>
          <w:szCs w:val="32"/>
          <w:u w:val="single"/>
        </w:rPr>
        <w:t>P R I J E D L O G</w:t>
      </w:r>
      <w:r w:rsidR="00C75135" w:rsidRPr="00C75135">
        <w:rPr>
          <w:rFonts w:cstheme="minorHAnsi"/>
          <w:b/>
          <w:bCs/>
          <w:sz w:val="32"/>
          <w:szCs w:val="32"/>
          <w:u w:val="single"/>
        </w:rPr>
        <w:t xml:space="preserve"> -</w:t>
      </w:r>
    </w:p>
    <w:p w14:paraId="495A7B7A" w14:textId="77777777" w:rsidR="001D4116" w:rsidRPr="00C75135" w:rsidRDefault="001D4116" w:rsidP="001D4116">
      <w:pPr>
        <w:jc w:val="right"/>
        <w:rPr>
          <w:rFonts w:cstheme="minorHAnsi"/>
          <w:sz w:val="24"/>
          <w:szCs w:val="24"/>
        </w:rPr>
      </w:pPr>
    </w:p>
    <w:p w14:paraId="2F3FCBB1" w14:textId="1B2D8118" w:rsidR="001D4116" w:rsidRPr="00C75135" w:rsidRDefault="001D4116" w:rsidP="00C75135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C75135">
        <w:rPr>
          <w:rFonts w:cstheme="minorHAnsi"/>
          <w:sz w:val="24"/>
          <w:szCs w:val="24"/>
        </w:rPr>
        <w:t>Na temelju članka 33. Statuta Grada Velike Gorice (Službeni glasnik Grada Velike Gorice broj 1/21.), Gradsko vijeće Grada Velike Gorice na svojoj ______sjednici, održanoj dana _______</w:t>
      </w:r>
      <w:r w:rsidR="00C75135" w:rsidRPr="00C75135">
        <w:rPr>
          <w:rFonts w:cstheme="minorHAnsi"/>
          <w:sz w:val="24"/>
          <w:szCs w:val="24"/>
        </w:rPr>
        <w:t>2026</w:t>
      </w:r>
      <w:r w:rsidRPr="00C75135">
        <w:rPr>
          <w:rFonts w:cstheme="minorHAnsi"/>
          <w:sz w:val="24"/>
          <w:szCs w:val="24"/>
        </w:rPr>
        <w:t>. godine, donijelo je</w:t>
      </w:r>
    </w:p>
    <w:p w14:paraId="3D760D02" w14:textId="77777777" w:rsidR="001D4116" w:rsidRPr="00C75135" w:rsidRDefault="001D4116" w:rsidP="00C75135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</w:p>
    <w:p w14:paraId="74DDD90B" w14:textId="77777777" w:rsidR="001D4116" w:rsidRPr="00C75135" w:rsidRDefault="001D4116" w:rsidP="001D4116">
      <w:pPr>
        <w:spacing w:after="0" w:line="240" w:lineRule="auto"/>
        <w:ind w:left="360"/>
        <w:rPr>
          <w:rFonts w:cstheme="minorHAnsi"/>
          <w:sz w:val="24"/>
          <w:szCs w:val="24"/>
        </w:rPr>
      </w:pPr>
    </w:p>
    <w:p w14:paraId="7DDC7A98" w14:textId="77777777" w:rsidR="001D4116" w:rsidRPr="00C75135" w:rsidRDefault="001D4116" w:rsidP="001D4116">
      <w:pPr>
        <w:spacing w:after="0" w:line="240" w:lineRule="auto"/>
        <w:ind w:left="360"/>
        <w:jc w:val="center"/>
        <w:rPr>
          <w:rFonts w:cstheme="minorHAnsi"/>
          <w:b/>
          <w:sz w:val="24"/>
          <w:szCs w:val="24"/>
        </w:rPr>
      </w:pPr>
      <w:r w:rsidRPr="00C75135">
        <w:rPr>
          <w:rFonts w:cstheme="minorHAnsi"/>
          <w:b/>
          <w:sz w:val="24"/>
          <w:szCs w:val="24"/>
        </w:rPr>
        <w:t xml:space="preserve">Z A K LJ U Č A K </w:t>
      </w:r>
    </w:p>
    <w:p w14:paraId="0E582650" w14:textId="4D3563C5" w:rsidR="001D4116" w:rsidRPr="00C75135" w:rsidRDefault="001D4116" w:rsidP="001D4116">
      <w:pPr>
        <w:spacing w:after="0" w:line="240" w:lineRule="auto"/>
        <w:ind w:left="360"/>
        <w:jc w:val="center"/>
        <w:rPr>
          <w:rFonts w:cstheme="minorHAnsi"/>
          <w:b/>
          <w:sz w:val="24"/>
          <w:szCs w:val="24"/>
        </w:rPr>
      </w:pPr>
      <w:r w:rsidRPr="00C75135">
        <w:rPr>
          <w:rFonts w:cstheme="minorHAnsi"/>
          <w:b/>
          <w:sz w:val="24"/>
          <w:szCs w:val="24"/>
        </w:rPr>
        <w:t xml:space="preserve">o primanju na znanje Izvješća o radu Gradonačelnika Grada Velike Gorice za razdoblje srpanj – prosinac </w:t>
      </w:r>
      <w:r w:rsidR="00C75135" w:rsidRPr="00C75135">
        <w:rPr>
          <w:rFonts w:cstheme="minorHAnsi"/>
          <w:b/>
          <w:sz w:val="24"/>
          <w:szCs w:val="24"/>
        </w:rPr>
        <w:t>2025</w:t>
      </w:r>
      <w:r w:rsidRPr="00C75135">
        <w:rPr>
          <w:rFonts w:cstheme="minorHAnsi"/>
          <w:b/>
          <w:sz w:val="24"/>
          <w:szCs w:val="24"/>
        </w:rPr>
        <w:t xml:space="preserve">. godine </w:t>
      </w:r>
    </w:p>
    <w:p w14:paraId="66C27FBC" w14:textId="77777777" w:rsidR="001D4116" w:rsidRPr="00C75135" w:rsidRDefault="001D4116" w:rsidP="001D4116">
      <w:pPr>
        <w:spacing w:after="0" w:line="240" w:lineRule="auto"/>
        <w:ind w:left="360"/>
        <w:jc w:val="center"/>
        <w:rPr>
          <w:rFonts w:cstheme="minorHAnsi"/>
          <w:b/>
          <w:sz w:val="24"/>
          <w:szCs w:val="24"/>
        </w:rPr>
      </w:pPr>
    </w:p>
    <w:p w14:paraId="4EAB43BC" w14:textId="77777777" w:rsidR="001D4116" w:rsidRPr="00C75135" w:rsidRDefault="001D4116" w:rsidP="001D4116">
      <w:pPr>
        <w:spacing w:after="0" w:line="240" w:lineRule="auto"/>
        <w:ind w:left="360"/>
        <w:jc w:val="center"/>
        <w:rPr>
          <w:rFonts w:cstheme="minorHAnsi"/>
          <w:b/>
          <w:sz w:val="24"/>
          <w:szCs w:val="24"/>
        </w:rPr>
      </w:pPr>
    </w:p>
    <w:p w14:paraId="1B52677B" w14:textId="77777777" w:rsidR="001D4116" w:rsidRPr="00C75135" w:rsidRDefault="001D4116" w:rsidP="001D4116">
      <w:pPr>
        <w:spacing w:after="0" w:line="240" w:lineRule="auto"/>
        <w:ind w:left="360"/>
        <w:jc w:val="center"/>
        <w:rPr>
          <w:rFonts w:cstheme="minorHAnsi"/>
          <w:b/>
          <w:sz w:val="24"/>
          <w:szCs w:val="24"/>
        </w:rPr>
      </w:pPr>
      <w:r w:rsidRPr="00C75135">
        <w:rPr>
          <w:rFonts w:cstheme="minorHAnsi"/>
          <w:b/>
          <w:sz w:val="24"/>
          <w:szCs w:val="24"/>
        </w:rPr>
        <w:t>I.</w:t>
      </w:r>
    </w:p>
    <w:p w14:paraId="4358878A" w14:textId="1E0C5C1C" w:rsidR="001D4116" w:rsidRPr="00C75135" w:rsidRDefault="001D4116" w:rsidP="001D4116">
      <w:pPr>
        <w:spacing w:after="0" w:line="240" w:lineRule="auto"/>
        <w:ind w:firstLine="360"/>
        <w:jc w:val="both"/>
        <w:rPr>
          <w:rFonts w:cstheme="minorHAnsi"/>
          <w:sz w:val="24"/>
          <w:szCs w:val="24"/>
        </w:rPr>
      </w:pPr>
      <w:r w:rsidRPr="00C75135">
        <w:rPr>
          <w:rFonts w:cstheme="minorHAnsi"/>
          <w:sz w:val="24"/>
          <w:szCs w:val="24"/>
        </w:rPr>
        <w:tab/>
        <w:t xml:space="preserve">Gradsko vijeće Grada Velike Gorice prima na znanje Izvješće o radu Gradonačelnika Grada Velike Gorice za razdoblje srpanj – prosinac </w:t>
      </w:r>
      <w:r w:rsidR="00C75135" w:rsidRPr="00C75135">
        <w:rPr>
          <w:rFonts w:cstheme="minorHAnsi"/>
          <w:sz w:val="24"/>
          <w:szCs w:val="24"/>
        </w:rPr>
        <w:t>2025</w:t>
      </w:r>
      <w:r w:rsidRPr="00C75135">
        <w:rPr>
          <w:rFonts w:cstheme="minorHAnsi"/>
          <w:sz w:val="24"/>
          <w:szCs w:val="24"/>
        </w:rPr>
        <w:t>. godine.</w:t>
      </w:r>
    </w:p>
    <w:p w14:paraId="36549944" w14:textId="77777777" w:rsidR="001D4116" w:rsidRPr="00C75135" w:rsidRDefault="001D4116" w:rsidP="001D4116">
      <w:pPr>
        <w:spacing w:after="0" w:line="240" w:lineRule="auto"/>
        <w:ind w:left="360"/>
        <w:rPr>
          <w:rFonts w:cstheme="minorHAnsi"/>
          <w:sz w:val="24"/>
          <w:szCs w:val="24"/>
        </w:rPr>
      </w:pPr>
    </w:p>
    <w:p w14:paraId="6688A143" w14:textId="77777777" w:rsidR="001D4116" w:rsidRPr="00C75135" w:rsidRDefault="001D4116" w:rsidP="001D4116">
      <w:pPr>
        <w:spacing w:after="0" w:line="240" w:lineRule="auto"/>
        <w:ind w:left="360"/>
        <w:jc w:val="center"/>
        <w:rPr>
          <w:rFonts w:cstheme="minorHAnsi"/>
          <w:b/>
          <w:sz w:val="24"/>
          <w:szCs w:val="24"/>
        </w:rPr>
      </w:pPr>
      <w:r w:rsidRPr="00C75135">
        <w:rPr>
          <w:rFonts w:cstheme="minorHAnsi"/>
          <w:b/>
          <w:sz w:val="24"/>
          <w:szCs w:val="24"/>
        </w:rPr>
        <w:t>II.</w:t>
      </w:r>
    </w:p>
    <w:p w14:paraId="229F8632" w14:textId="77777777" w:rsidR="001D4116" w:rsidRPr="00C75135" w:rsidRDefault="001D4116" w:rsidP="001D4116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C75135">
        <w:rPr>
          <w:rFonts w:cstheme="minorHAnsi"/>
          <w:sz w:val="24"/>
          <w:szCs w:val="24"/>
        </w:rPr>
        <w:t xml:space="preserve">Ovaj Zaključak stupa na snagu prvog dana od dana objave u Službenom glasniku Grada Velike Gorice. </w:t>
      </w:r>
    </w:p>
    <w:p w14:paraId="5CEBF37F" w14:textId="77777777" w:rsidR="001D4116" w:rsidRPr="00C75135" w:rsidRDefault="001D4116" w:rsidP="001D4116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</w:p>
    <w:p w14:paraId="62E925FA" w14:textId="77777777" w:rsidR="001D4116" w:rsidRPr="00C75135" w:rsidRDefault="001D4116" w:rsidP="001D4116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</w:p>
    <w:p w14:paraId="2562D5AB" w14:textId="77777777" w:rsidR="00E45823" w:rsidRPr="00C75135" w:rsidRDefault="00E45823" w:rsidP="001D4116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</w:p>
    <w:p w14:paraId="5BABBF89" w14:textId="77777777" w:rsidR="001D4116" w:rsidRPr="00C75135" w:rsidRDefault="001D4116" w:rsidP="001D4116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</w:p>
    <w:p w14:paraId="66DFD05F" w14:textId="77777777" w:rsidR="001D4116" w:rsidRPr="00C75135" w:rsidRDefault="001D4116" w:rsidP="001D4116">
      <w:pPr>
        <w:spacing w:after="0" w:line="240" w:lineRule="auto"/>
        <w:ind w:firstLine="708"/>
        <w:jc w:val="right"/>
        <w:rPr>
          <w:rFonts w:cstheme="minorHAnsi"/>
          <w:b/>
          <w:sz w:val="24"/>
          <w:szCs w:val="24"/>
        </w:rPr>
      </w:pPr>
      <w:r w:rsidRPr="00C75135">
        <w:rPr>
          <w:rFonts w:cstheme="minorHAnsi"/>
          <w:b/>
          <w:sz w:val="24"/>
          <w:szCs w:val="24"/>
        </w:rPr>
        <w:t>PREDSJEDNIK GRADSKOG VIJEĆA</w:t>
      </w:r>
    </w:p>
    <w:p w14:paraId="3349B20A" w14:textId="77777777" w:rsidR="00E45823" w:rsidRPr="00C75135" w:rsidRDefault="00E45823" w:rsidP="001D4116">
      <w:pPr>
        <w:spacing w:after="0" w:line="240" w:lineRule="auto"/>
        <w:ind w:firstLine="708"/>
        <w:jc w:val="right"/>
        <w:rPr>
          <w:rFonts w:cstheme="minorHAnsi"/>
          <w:sz w:val="24"/>
          <w:szCs w:val="24"/>
        </w:rPr>
      </w:pPr>
    </w:p>
    <w:p w14:paraId="2D400832" w14:textId="77777777" w:rsidR="00E45823" w:rsidRPr="00C75135" w:rsidRDefault="00E45823" w:rsidP="001D4116">
      <w:pPr>
        <w:spacing w:after="0" w:line="240" w:lineRule="auto"/>
        <w:ind w:firstLine="708"/>
        <w:jc w:val="right"/>
        <w:rPr>
          <w:rFonts w:cstheme="minorHAnsi"/>
          <w:sz w:val="24"/>
          <w:szCs w:val="24"/>
        </w:rPr>
      </w:pPr>
      <w:r w:rsidRPr="00C75135">
        <w:rPr>
          <w:rFonts w:cstheme="minorHAnsi"/>
          <w:sz w:val="24"/>
          <w:szCs w:val="24"/>
        </w:rPr>
        <w:t xml:space="preserve">Darko Bekić, </w:t>
      </w:r>
      <w:proofErr w:type="spellStart"/>
      <w:r w:rsidRPr="00C75135">
        <w:rPr>
          <w:rFonts w:cstheme="minorHAnsi"/>
          <w:sz w:val="24"/>
          <w:szCs w:val="24"/>
        </w:rPr>
        <w:t>univ.spec.pol</w:t>
      </w:r>
      <w:proofErr w:type="spellEnd"/>
      <w:r w:rsidRPr="00C75135">
        <w:rPr>
          <w:rFonts w:cstheme="minorHAnsi"/>
          <w:sz w:val="24"/>
          <w:szCs w:val="24"/>
        </w:rPr>
        <w:t>.</w:t>
      </w:r>
    </w:p>
    <w:p w14:paraId="0C87227C" w14:textId="77777777" w:rsidR="001D4116" w:rsidRPr="00C75135" w:rsidRDefault="001D4116" w:rsidP="001D4116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</w:p>
    <w:p w14:paraId="3742AAFE" w14:textId="77777777" w:rsidR="001D4116" w:rsidRPr="00C75135" w:rsidRDefault="001D4116" w:rsidP="001D4116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</w:p>
    <w:p w14:paraId="13A691BE" w14:textId="77777777" w:rsidR="001D4116" w:rsidRPr="001D4116" w:rsidRDefault="001D4116" w:rsidP="001D4116">
      <w:pPr>
        <w:spacing w:after="0" w:line="240" w:lineRule="auto"/>
        <w:ind w:left="360"/>
        <w:rPr>
          <w:rFonts w:ascii="Times New Roman" w:hAnsi="Times New Roman" w:cs="Times New Roman"/>
          <w:b/>
          <w:sz w:val="24"/>
        </w:rPr>
      </w:pPr>
    </w:p>
    <w:sectPr w:rsidR="001D4116" w:rsidRPr="001D41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48485C"/>
    <w:multiLevelType w:val="hybridMultilevel"/>
    <w:tmpl w:val="F16A08B2"/>
    <w:lvl w:ilvl="0" w:tplc="883CD7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116"/>
    <w:rsid w:val="001D4116"/>
    <w:rsid w:val="00626514"/>
    <w:rsid w:val="00C75135"/>
    <w:rsid w:val="00E45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47F22"/>
  <w15:chartTrackingRefBased/>
  <w15:docId w15:val="{1D3F0D02-37A5-4E0C-80B1-6A62C6F02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D4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Tena</dc:creator>
  <cp:keywords/>
  <dc:description/>
  <cp:lastModifiedBy>Tena</cp:lastModifiedBy>
  <cp:revision>2</cp:revision>
  <dcterms:created xsi:type="dcterms:W3CDTF">2023-05-11T09:37:00Z</dcterms:created>
  <dcterms:modified xsi:type="dcterms:W3CDTF">2026-05-08T09:22:00Z</dcterms:modified>
</cp:coreProperties>
</file>